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D1" w:rsidRDefault="00527932" w:rsidP="00FC25D1">
      <w:pPr>
        <w:pStyle w:val="1"/>
        <w:shd w:val="clear" w:color="auto" w:fill="auto"/>
        <w:spacing w:line="276" w:lineRule="auto"/>
        <w:ind w:firstLine="720"/>
        <w:jc w:val="center"/>
        <w:rPr>
          <w:b/>
          <w:bCs/>
        </w:rPr>
      </w:pPr>
      <w:r>
        <w:rPr>
          <w:b/>
          <w:bCs/>
        </w:rPr>
        <w:t xml:space="preserve">Информация о специальных условиях для обучения инвалидов и лиц с ограниченными возможностями здоровья, в том числе об обеспечении беспрепятственного доступа в здание </w:t>
      </w:r>
    </w:p>
    <w:p w:rsidR="00AD6F81" w:rsidRPr="00FC25D1" w:rsidRDefault="00527932" w:rsidP="00FC25D1">
      <w:pPr>
        <w:pStyle w:val="1"/>
        <w:shd w:val="clear" w:color="auto" w:fill="auto"/>
        <w:spacing w:line="276" w:lineRule="auto"/>
        <w:ind w:firstLine="720"/>
        <w:jc w:val="center"/>
        <w:rPr>
          <w:b/>
          <w:bCs/>
        </w:rPr>
      </w:pPr>
      <w:r>
        <w:rPr>
          <w:b/>
          <w:bCs/>
        </w:rPr>
        <w:t>МДОБУ</w:t>
      </w:r>
      <w:r w:rsidR="00FC25D1">
        <w:rPr>
          <w:b/>
          <w:bCs/>
        </w:rPr>
        <w:t xml:space="preserve"> «Детский сад №</w:t>
      </w:r>
      <w:bookmarkStart w:id="0" w:name="_GoBack"/>
      <w:bookmarkEnd w:id="0"/>
      <w:r>
        <w:rPr>
          <w:b/>
          <w:bCs/>
        </w:rPr>
        <w:t>7»</w:t>
      </w:r>
    </w:p>
    <w:p w:rsidR="00AD6F81" w:rsidRDefault="00527932">
      <w:pPr>
        <w:pStyle w:val="1"/>
        <w:shd w:val="clear" w:color="auto" w:fill="auto"/>
        <w:ind w:firstLine="720"/>
        <w:jc w:val="both"/>
      </w:pPr>
      <w:r>
        <w:t>Доступ на территорию и в здание Учреждения для инвалидов и лиц с</w:t>
      </w:r>
      <w:r>
        <w:t xml:space="preserve"> ограниченными возможностями здоровья обеспечен частично избирательно: территория имеет твердое покрытие, обеспечивающее беспрепятственное передвижение инвалидов. Вход на территорию оборудован доступными элементами информации об объекте. В здание образоват</w:t>
      </w:r>
      <w:r>
        <w:t xml:space="preserve">ельной организации обеспечен доступ инвалидов и лиц с ограниченными возможностями здоровья при помощи кнопки вызова, находящейся в зоне доступа и расположенной у входной двери в Учреждение, табличек со шрифтом Брайля. Для ориентирования слабовидящих людей </w:t>
      </w:r>
      <w:r>
        <w:t>на каждом лестничном марше по краю первой и последней ступени на всю ширину выполнены контрастные полосы ярко - желтого цвета. При необходимости инвалиду или лицу с ОВЗ будет предоставлено сопровождающее лицо. Официальный сайт ДОО имеет версию для слабовид</w:t>
      </w:r>
      <w:r>
        <w:t>ящих людей.</w:t>
      </w:r>
    </w:p>
    <w:p w:rsidR="00AD6F81" w:rsidRDefault="00527932">
      <w:pPr>
        <w:pStyle w:val="1"/>
        <w:shd w:val="clear" w:color="auto" w:fill="auto"/>
        <w:spacing w:line="276" w:lineRule="auto"/>
        <w:ind w:firstLine="720"/>
        <w:jc w:val="both"/>
      </w:pPr>
      <w:r>
        <w:t>Обеспечение доступности в Учреждение в полном объеме запланировано Программой</w:t>
      </w:r>
      <w:r w:rsidR="00FC25D1">
        <w:t xml:space="preserve"> развития МДОБУ «Детский сад №</w:t>
      </w:r>
      <w:r>
        <w:t>7» и будет осуществляться по мере финансирования.</w:t>
      </w:r>
    </w:p>
    <w:sectPr w:rsidR="00AD6F81">
      <w:pgSz w:w="11900" w:h="16840"/>
      <w:pgMar w:top="1114" w:right="799" w:bottom="1114" w:left="1655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32" w:rsidRDefault="00527932">
      <w:r>
        <w:separator/>
      </w:r>
    </w:p>
  </w:endnote>
  <w:endnote w:type="continuationSeparator" w:id="0">
    <w:p w:rsidR="00527932" w:rsidRDefault="0052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32" w:rsidRDefault="00527932"/>
  </w:footnote>
  <w:footnote w:type="continuationSeparator" w:id="0">
    <w:p w:rsidR="00527932" w:rsidRDefault="005279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D6F81"/>
    <w:rsid w:val="00527932"/>
    <w:rsid w:val="00AD6F81"/>
    <w:rsid w:val="00FC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admin</cp:lastModifiedBy>
  <cp:revision>3</cp:revision>
  <dcterms:created xsi:type="dcterms:W3CDTF">2021-02-21T10:41:00Z</dcterms:created>
  <dcterms:modified xsi:type="dcterms:W3CDTF">2021-02-21T10:43:00Z</dcterms:modified>
</cp:coreProperties>
</file>