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E3" w:rsidRDefault="00047638">
      <w:pPr>
        <w:pStyle w:val="20"/>
        <w:shd w:val="clear" w:color="auto" w:fill="auto"/>
      </w:pPr>
      <w:r>
        <w:t>Условия питания обучающихся (воспитанников)</w:t>
      </w:r>
    </w:p>
    <w:p w:rsidR="004B01E3" w:rsidRDefault="00047638">
      <w:pPr>
        <w:pStyle w:val="1"/>
        <w:shd w:val="clear" w:color="auto" w:fill="auto"/>
        <w:ind w:firstLine="720"/>
        <w:jc w:val="both"/>
      </w:pPr>
      <w:r>
        <w:t xml:space="preserve">Одним из факторов, обеспечивающих гармоничный рост, полноценное физическое и нервное развитие детского организма, устойчивость к действию инфекций и других неблагоприятных воздействий окружающей среды является </w:t>
      </w:r>
      <w:r>
        <w:t>организация рационального питания в ДОУ.</w:t>
      </w:r>
    </w:p>
    <w:p w:rsidR="004B01E3" w:rsidRDefault="00047638">
      <w:pPr>
        <w:pStyle w:val="1"/>
        <w:shd w:val="clear" w:color="auto" w:fill="auto"/>
        <w:ind w:firstLine="720"/>
        <w:jc w:val="both"/>
      </w:pPr>
      <w:r>
        <w:t>Основными принципами питания в детском саду являются:</w:t>
      </w:r>
    </w:p>
    <w:p w:rsidR="004B01E3" w:rsidRDefault="00047638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line="161" w:lineRule="auto"/>
        <w:ind w:firstLine="720"/>
        <w:jc w:val="both"/>
      </w:pPr>
      <w:r>
        <w:t>обеспечение достаточного поступления всех питательных веществ;</w:t>
      </w:r>
    </w:p>
    <w:p w:rsidR="004B01E3" w:rsidRDefault="00047638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line="161" w:lineRule="auto"/>
        <w:ind w:firstLine="720"/>
        <w:jc w:val="both"/>
      </w:pPr>
      <w:r>
        <w:t>соблюдение режима питания;</w:t>
      </w:r>
    </w:p>
    <w:p w:rsidR="004B01E3" w:rsidRDefault="00047638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line="161" w:lineRule="auto"/>
        <w:ind w:firstLine="720"/>
        <w:jc w:val="both"/>
      </w:pPr>
      <w:r>
        <w:t>выполнение правил технологии приготовления блюд.</w:t>
      </w:r>
    </w:p>
    <w:p w:rsidR="004B01E3" w:rsidRDefault="00047638">
      <w:pPr>
        <w:pStyle w:val="1"/>
        <w:shd w:val="clear" w:color="auto" w:fill="auto"/>
        <w:ind w:firstLine="720"/>
        <w:jc w:val="both"/>
      </w:pPr>
      <w:r>
        <w:t>Питание в детском сад</w:t>
      </w:r>
      <w:r>
        <w:t xml:space="preserve">у осуществляется на основании муниципального контракта на оказание услуг по организации общественного питания с ООО «КШП «Подросток». ООО «КШП «Подросток» составлено 10-дневное меню, разработанное с учетом физиологических потребностей детей в калорийности </w:t>
      </w:r>
      <w:r>
        <w:t>и пищевых веществах. Также имеется картотека блюд с разработанными технологическими картами, позволяющими выдерживать все требования к приготовлению разнообразных детских блюд.</w:t>
      </w:r>
    </w:p>
    <w:p w:rsidR="004B01E3" w:rsidRDefault="00047638">
      <w:pPr>
        <w:pStyle w:val="1"/>
        <w:shd w:val="clear" w:color="auto" w:fill="auto"/>
        <w:ind w:firstLine="720"/>
        <w:jc w:val="both"/>
      </w:pPr>
      <w:r>
        <w:t>Питание организовано пятиразовое, в соответствии с примерным цикличным меню и т</w:t>
      </w:r>
      <w:r>
        <w:t>ехнологией приготовления пищи. Проводится витаминизация 3-го блюда.</w:t>
      </w:r>
    </w:p>
    <w:p w:rsidR="004B01E3" w:rsidRDefault="00047638">
      <w:pPr>
        <w:pStyle w:val="1"/>
        <w:shd w:val="clear" w:color="auto" w:fill="auto"/>
        <w:ind w:firstLine="720"/>
        <w:jc w:val="both"/>
      </w:pPr>
      <w:r>
        <w:t>При организации питания соблюдаются возрастные физиологические нормы суточной потребности в основных пищевых веществах. Завтрак составляет 20% суточной калорийности, 2-ой завтрак - 5%, обе</w:t>
      </w:r>
      <w:r>
        <w:t>д 35%, полдник 15%, ужин 25%. Важно правильное распределение различных продуктов в течение суток. В течение года между завтраком и обедом дети получают соки, фрукты. В еженедельный рацион питания включены фрукты, овощи, мясо, рыба и творог. В организации п</w:t>
      </w:r>
      <w:r>
        <w:t>итания ребенка раннего и дошкольного возраста большое значение имеет соблюдение определенного режима, что обеспечивает лучшее сохранение аппетита. Выдача готовой пищи с пищеблока и прием пищи в группе осуществляется согласно режима дня. Перед раздачей пищи</w:t>
      </w:r>
      <w:r>
        <w:t xml:space="preserve"> в группы бракеражная комиссия снимает пробу. Ежедневно проверяется качество поставляемых продуктов, осуществляется контроль за сроками реализации и правильностью их хранения.</w:t>
      </w:r>
    </w:p>
    <w:p w:rsidR="004B01E3" w:rsidRDefault="00047638">
      <w:pPr>
        <w:pStyle w:val="1"/>
        <w:shd w:val="clear" w:color="auto" w:fill="auto"/>
        <w:ind w:firstLine="720"/>
        <w:jc w:val="both"/>
      </w:pPr>
      <w:r>
        <w:t>В правильной организации питания детей большое значение имеет создание благоприя</w:t>
      </w:r>
      <w:r>
        <w:t>тной и эмоциональной и окружающей обстановке в группе. Группы обеспечены соответствующей посудой, удобными столами. Блюда подаются детям не слишком горячими, но и не холодными. Воспитатели приучают детей к чистоте и опрятности при приеме пищи.</w:t>
      </w:r>
    </w:p>
    <w:p w:rsidR="004B01E3" w:rsidRDefault="00047638">
      <w:pPr>
        <w:pStyle w:val="1"/>
        <w:shd w:val="clear" w:color="auto" w:fill="auto"/>
        <w:ind w:firstLine="720"/>
        <w:jc w:val="both"/>
      </w:pPr>
      <w:r>
        <w:t>В детском са</w:t>
      </w:r>
      <w:r>
        <w:t xml:space="preserve">ду организован питьевой режим, используется кипяченная питьевая вода. Питание детей в детском саду организовано в соответствии с требованиями Санитарно-эпидемиологических правил и нормативов </w:t>
      </w:r>
      <w:r w:rsidR="00884C77" w:rsidRPr="00005A94"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СанПиН 1.2.3685-21 «Гигиенические нормативы и требования к обеспечению безопасности и (или) безвредности для человека факторов среды обитания»,</w:t>
      </w:r>
      <w:r w:rsidR="00884C77">
        <w:t> </w:t>
      </w:r>
      <w:r w:rsidR="00884C77" w:rsidRPr="00005A94">
        <w:t>утвержденными постановлением главного сани</w:t>
      </w:r>
      <w:r w:rsidR="00884C77">
        <w:t>тарного врача от 28.01.2021 № 2</w:t>
      </w:r>
      <w:bookmarkStart w:id="0" w:name="_GoBack"/>
      <w:bookmarkEnd w:id="0"/>
    </w:p>
    <w:p w:rsidR="00884C77" w:rsidRDefault="00884C77">
      <w:pPr>
        <w:pStyle w:val="1"/>
        <w:shd w:val="clear" w:color="auto" w:fill="auto"/>
        <w:ind w:firstLine="720"/>
        <w:jc w:val="both"/>
      </w:pPr>
    </w:p>
    <w:p w:rsidR="00884C77" w:rsidRDefault="00884C77">
      <w:pPr>
        <w:pStyle w:val="1"/>
        <w:shd w:val="clear" w:color="auto" w:fill="auto"/>
        <w:ind w:firstLine="720"/>
        <w:jc w:val="both"/>
      </w:pPr>
    </w:p>
    <w:p w:rsidR="00884C77" w:rsidRDefault="00884C77">
      <w:pPr>
        <w:pStyle w:val="1"/>
        <w:shd w:val="clear" w:color="auto" w:fill="auto"/>
        <w:ind w:firstLine="720"/>
        <w:jc w:val="both"/>
      </w:pPr>
      <w:r w:rsidRPr="00884C77">
        <w:rPr>
          <w:noProof/>
          <w:lang w:bidi="ar-SA"/>
        </w:rPr>
        <w:drawing>
          <wp:inline distT="0" distB="0" distL="0" distR="0">
            <wp:extent cx="2527300" cy="1895475"/>
            <wp:effectExtent l="0" t="0" r="6350" b="9525"/>
            <wp:docPr id="2" name="Рисунок 2" descr="F:\разное\IMG_20201223_095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зное\IMG_20201223_0955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14" cy="189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C77">
        <w:rPr>
          <w:noProof/>
          <w:lang w:bidi="ar-SA"/>
        </w:rPr>
        <w:drawing>
          <wp:inline distT="0" distB="0" distL="0" distR="0">
            <wp:extent cx="2540000" cy="1905000"/>
            <wp:effectExtent l="0" t="0" r="0" b="0"/>
            <wp:docPr id="4" name="Рисунок 4" descr="F:\разное\IMG_20201223_095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зное\IMG_20201223_0956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783" cy="190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1E3" w:rsidRDefault="004B01E3">
      <w:pPr>
        <w:jc w:val="center"/>
        <w:rPr>
          <w:sz w:val="2"/>
          <w:szCs w:val="2"/>
        </w:rPr>
      </w:pPr>
    </w:p>
    <w:sectPr w:rsidR="004B01E3">
      <w:pgSz w:w="11900" w:h="16840"/>
      <w:pgMar w:top="582" w:right="814" w:bottom="582" w:left="1660" w:header="154" w:footer="15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638" w:rsidRDefault="00047638">
      <w:r>
        <w:separator/>
      </w:r>
    </w:p>
  </w:endnote>
  <w:endnote w:type="continuationSeparator" w:id="0">
    <w:p w:rsidR="00047638" w:rsidRDefault="0004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638" w:rsidRDefault="00047638"/>
  </w:footnote>
  <w:footnote w:type="continuationSeparator" w:id="0">
    <w:p w:rsidR="00047638" w:rsidRDefault="000476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D5D37"/>
    <w:multiLevelType w:val="multilevel"/>
    <w:tmpl w:val="1F34663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E3"/>
    <w:rsid w:val="00047638"/>
    <w:rsid w:val="004B01E3"/>
    <w:rsid w:val="0088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BDA67-B901-4854-9470-CDA12375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2491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1</cp:lastModifiedBy>
  <cp:revision>2</cp:revision>
  <dcterms:created xsi:type="dcterms:W3CDTF">2021-02-26T10:48:00Z</dcterms:created>
  <dcterms:modified xsi:type="dcterms:W3CDTF">2021-02-26T10:51:00Z</dcterms:modified>
</cp:coreProperties>
</file>